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A8" w:rsidRDefault="00F558A8" w:rsidP="00F558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0EA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4E8154A2" wp14:editId="5298A750">
            <wp:simplePos x="0" y="0"/>
            <wp:positionH relativeFrom="column">
              <wp:posOffset>118745</wp:posOffset>
            </wp:positionH>
            <wp:positionV relativeFrom="paragraph">
              <wp:posOffset>-781050</wp:posOffset>
            </wp:positionV>
            <wp:extent cx="5943600" cy="774700"/>
            <wp:effectExtent l="0" t="0" r="0" b="635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41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58A8" w:rsidRPr="00F558A8" w:rsidRDefault="00AD6D5B" w:rsidP="00F558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A8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AD6D5B" w:rsidRPr="00F558A8" w:rsidRDefault="00AD6D5B" w:rsidP="00F558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A8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AD6D5B" w:rsidRPr="002869E3" w:rsidRDefault="00AD6D5B" w:rsidP="002869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D5B" w:rsidRPr="00330EAA" w:rsidRDefault="00AD6D5B" w:rsidP="00286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0E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NJOFTIM PËR VËND VAKANT</w:t>
      </w:r>
    </w:p>
    <w:p w:rsidR="00AD6D5B" w:rsidRPr="00330EAA" w:rsidRDefault="00AD6D5B" w:rsidP="00F55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D5B" w:rsidRPr="00330EAA" w:rsidRDefault="00AD6D5B" w:rsidP="00330E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>Kameraman</w:t>
      </w:r>
      <w:proofErr w:type="spellEnd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>emisoneve</w:t>
      </w:r>
      <w:proofErr w:type="spellEnd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17EB">
        <w:rPr>
          <w:rFonts w:ascii="Times New Roman" w:eastAsia="Times New Roman" w:hAnsi="Times New Roman" w:cs="Times New Roman"/>
          <w:b/>
          <w:sz w:val="24"/>
          <w:szCs w:val="24"/>
        </w:rPr>
        <w:t>terren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7EB">
        <w:rPr>
          <w:rFonts w:ascii="Times New Roman" w:eastAsia="Times New Roman" w:hAnsi="Times New Roman" w:cs="Times New Roman"/>
          <w:sz w:val="24"/>
          <w:szCs w:val="24"/>
        </w:rPr>
        <w:t>Sektorin</w:t>
      </w:r>
      <w:proofErr w:type="spellEnd"/>
      <w:r w:rsidR="00D217E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217EB">
        <w:rPr>
          <w:rFonts w:ascii="Times New Roman" w:eastAsia="Times New Roman" w:hAnsi="Times New Roman" w:cs="Times New Roman"/>
          <w:sz w:val="24"/>
          <w:szCs w:val="24"/>
        </w:rPr>
        <w:t>Operatorë</w:t>
      </w:r>
      <w:r w:rsidR="00C316E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C316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D5B" w:rsidRPr="00330EAA" w:rsidRDefault="00950C5F" w:rsidP="00330E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217EB" w:rsidRPr="00D217EB" w:rsidRDefault="00950C5F" w:rsidP="00D217EB">
      <w:pPr>
        <w:pStyle w:val="NoSpacing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D5B" w:rsidRPr="00D217E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Të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jetë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njohës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mirë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teknologjisë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së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kamerave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dhe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i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përdorimit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të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tyre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dhe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në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koherencë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me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teknologjitë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 xml:space="preserve"> e </w:t>
      </w:r>
      <w:proofErr w:type="spellStart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reja</w:t>
      </w:r>
      <w:proofErr w:type="spellEnd"/>
      <w:r w:rsidR="00D217EB" w:rsidRPr="00D217EB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D217EB" w:rsidRPr="00D217EB" w:rsidRDefault="00950C5F" w:rsidP="00D217EB">
      <w:pPr>
        <w:pStyle w:val="NoSpacing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</w:t>
      </w:r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.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ketë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aftësi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kualifikuese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profesionale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për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përdorimin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e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kameras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dhe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njohjen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e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këndeve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dhe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lëvizjes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së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kamerës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D217EB" w:rsidRPr="00D217EB" w:rsidRDefault="00950C5F" w:rsidP="00D217EB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3</w:t>
      </w:r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.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jetë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sistematik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dhe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produktiv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në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punë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.</w:t>
      </w:r>
    </w:p>
    <w:p w:rsidR="00D217EB" w:rsidRPr="00D217EB" w:rsidRDefault="00950C5F" w:rsidP="00D217EB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4</w:t>
      </w:r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.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ketë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fleksibilitet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me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oraret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.</w:t>
      </w:r>
    </w:p>
    <w:p w:rsidR="00D217EB" w:rsidRPr="00D217EB" w:rsidRDefault="00950C5F" w:rsidP="00D217EB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5</w:t>
      </w:r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.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ketë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eksperiencë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5-10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vite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në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kamera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me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një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numër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konsiderueshëm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krijimesh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.</w:t>
      </w:r>
    </w:p>
    <w:p w:rsidR="00D217EB" w:rsidRPr="00D217EB" w:rsidRDefault="00950C5F" w:rsidP="00D217EB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6</w:t>
      </w:r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.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Komunikues</w:t>
      </w:r>
      <w:proofErr w:type="spellEnd"/>
    </w:p>
    <w:p w:rsidR="00D217EB" w:rsidRPr="00D217EB" w:rsidRDefault="00950C5F" w:rsidP="00D217EB">
      <w:pPr>
        <w:pStyle w:val="NoSpacing"/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7</w:t>
      </w:r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.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Bashkëpunues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me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stafin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me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të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cilin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 xml:space="preserve"> </w:t>
      </w:r>
      <w:proofErr w:type="spellStart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punon</w:t>
      </w:r>
      <w:proofErr w:type="spellEnd"/>
      <w:r w:rsidR="00D217EB" w:rsidRPr="00D217EB">
        <w:rPr>
          <w:rFonts w:ascii="Times New Roman" w:eastAsia="Arial Unicode MS" w:hAnsi="Times New Roman" w:cs="Times New Roman"/>
          <w:color w:val="000000"/>
          <w:sz w:val="24"/>
          <w:szCs w:val="24"/>
          <w:u w:color="FF0000"/>
        </w:rPr>
        <w:t>.</w:t>
      </w:r>
    </w:p>
    <w:p w:rsidR="00D217EB" w:rsidRDefault="00D217EB" w:rsidP="00D217EB">
      <w:pPr>
        <w:tabs>
          <w:tab w:val="left" w:pos="810"/>
        </w:tabs>
        <w:autoSpaceDE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6D5B" w:rsidRPr="00330EAA" w:rsidRDefault="00AD6D5B" w:rsidP="00D217EB">
      <w:pPr>
        <w:tabs>
          <w:tab w:val="left" w:pos="810"/>
        </w:tabs>
        <w:autoSpaceDE w:val="0"/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E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D5B" w:rsidRPr="00330EAA" w:rsidRDefault="00AD6D5B" w:rsidP="0033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5B" w:rsidRPr="00330EAA" w:rsidRDefault="00AD6D5B" w:rsidP="00330EA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shkrim</w:t>
      </w:r>
      <w:proofErr w:type="spellEnd"/>
    </w:p>
    <w:p w:rsidR="00AD6D5B" w:rsidRPr="00330EAA" w:rsidRDefault="00AD6D5B" w:rsidP="00330EA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Diplomën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noterizuar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6D5B" w:rsidRPr="00330EAA" w:rsidRDefault="00AD6D5B" w:rsidP="00330EA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</w:p>
    <w:p w:rsidR="00AD6D5B" w:rsidRPr="00330EAA" w:rsidRDefault="00AD6D5B" w:rsidP="00330EAA">
      <w:pPr>
        <w:numPr>
          <w:ilvl w:val="0"/>
          <w:numId w:val="1"/>
        </w:numPr>
        <w:jc w:val="both"/>
        <w:rPr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përfshirë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postës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</w:p>
    <w:p w:rsidR="00AD6D5B" w:rsidRPr="00330EAA" w:rsidRDefault="00AD6D5B" w:rsidP="00330EA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Çertifikatë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mbrojtjes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</w:p>
    <w:p w:rsidR="00AD6D5B" w:rsidRPr="00330EAA" w:rsidRDefault="00AD6D5B" w:rsidP="00330EA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Formularin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vetëdeklarimit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AD6D5B" w:rsidRPr="00330EAA" w:rsidRDefault="00AD6D5B" w:rsidP="00330EA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plotësuese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referenca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dëshmi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punët</w:t>
      </w:r>
      <w:proofErr w:type="spellEnd"/>
      <w:r w:rsidR="00950C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50C5F">
        <w:rPr>
          <w:rFonts w:ascii="Times New Roman" w:eastAsia="Times New Roman" w:hAnsi="Times New Roman" w:cs="Times New Roman"/>
          <w:sz w:val="24"/>
          <w:szCs w:val="24"/>
        </w:rPr>
        <w:t>mëparshme</w:t>
      </w:r>
      <w:proofErr w:type="spellEnd"/>
      <w:r w:rsidR="00950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0C5F"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="00950C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0C5F">
        <w:rPr>
          <w:rFonts w:ascii="Times New Roman" w:eastAsia="Times New Roman" w:hAnsi="Times New Roman" w:cs="Times New Roman"/>
          <w:sz w:val="24"/>
          <w:szCs w:val="24"/>
        </w:rPr>
        <w:t>etj</w:t>
      </w:r>
      <w:proofErr w:type="spellEnd"/>
      <w:r w:rsidR="00950C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EAA" w:rsidRPr="00330EAA" w:rsidRDefault="00330EAA" w:rsidP="00330E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nëpërmjet postës elektronike në adresën </w:t>
      </w:r>
      <w:hyperlink r:id="rId9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 w:rsidR="00B83BC2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atën </w:t>
      </w:r>
      <w:r w:rsidR="00950C5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23.02</w:t>
      </w:r>
      <w:r w:rsidR="00D23899"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.2022</w:t>
      </w:r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330EAA" w:rsidRPr="00330EAA" w:rsidRDefault="00330EAA" w:rsidP="00330EA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9E0FF0" w:rsidRPr="005D273D" w:rsidRDefault="00330EAA" w:rsidP="005C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sq-AL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Njoftimet për kandidatët e kualifikuar, do të bëhen nëpërmjet postës elektronike</w:t>
      </w:r>
      <w:r w:rsidR="00950C5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sq-AL"/>
        </w:rPr>
        <w:t>.</w:t>
      </w:r>
    </w:p>
    <w:sectPr w:rsidR="009E0FF0" w:rsidRPr="005D27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BD" w:rsidRDefault="00124FBD" w:rsidP="00B83BC2">
      <w:pPr>
        <w:spacing w:after="0" w:line="240" w:lineRule="auto"/>
      </w:pPr>
      <w:r>
        <w:separator/>
      </w:r>
    </w:p>
  </w:endnote>
  <w:endnote w:type="continuationSeparator" w:id="0">
    <w:p w:rsidR="00124FBD" w:rsidRDefault="00124FBD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6A" w:rsidRPr="00B83BC2" w:rsidRDefault="00CE236A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1" w:name="_Hlk93674998"/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Adresa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: Rr. Ismail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Qemali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Nr.11,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Tiranë</w:t>
    </w:r>
    <w:proofErr w:type="spellEnd"/>
    <w:proofErr w:type="gram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,  </w:t>
    </w:r>
    <w:proofErr w:type="gramEnd"/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1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CE236A" w:rsidRDefault="00CE2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BD" w:rsidRDefault="00124FBD" w:rsidP="00B83BC2">
      <w:pPr>
        <w:spacing w:after="0" w:line="240" w:lineRule="auto"/>
      </w:pPr>
      <w:r>
        <w:separator/>
      </w:r>
    </w:p>
  </w:footnote>
  <w:footnote w:type="continuationSeparator" w:id="0">
    <w:p w:rsidR="00124FBD" w:rsidRDefault="00124FBD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6A" w:rsidRDefault="00CE236A">
    <w:pPr>
      <w:pStyle w:val="Header"/>
    </w:pPr>
    <w:r w:rsidRPr="00330EAA">
      <w:rPr>
        <w:noProof/>
        <w:sz w:val="24"/>
        <w:szCs w:val="24"/>
      </w:rPr>
      <w:drawing>
        <wp:anchor distT="0" distB="0" distL="114300" distR="114300" simplePos="0" relativeHeight="251667456" behindDoc="0" locked="0" layoutInCell="1" hidden="0" allowOverlap="1" wp14:anchorId="62801DA4" wp14:editId="67FDFB10">
          <wp:simplePos x="0" y="0"/>
          <wp:positionH relativeFrom="column">
            <wp:posOffset>109523</wp:posOffset>
          </wp:positionH>
          <wp:positionV relativeFrom="paragraph">
            <wp:posOffset>-319847</wp:posOffset>
          </wp:positionV>
          <wp:extent cx="5943600" cy="774700"/>
          <wp:effectExtent l="0" t="0" r="0" b="635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hidden="0" allowOverlap="1" wp14:anchorId="15957087" wp14:editId="210AAB1C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hidden="0" allowOverlap="1" wp14:anchorId="31531043" wp14:editId="5AA3B1EE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54EDDE43" wp14:editId="44749245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471C4A6A" wp14:editId="235FAD2F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263"/>
    <w:multiLevelType w:val="hybridMultilevel"/>
    <w:tmpl w:val="9DB007F0"/>
    <w:lvl w:ilvl="0" w:tplc="897A8A58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4CFA"/>
    <w:multiLevelType w:val="hybridMultilevel"/>
    <w:tmpl w:val="ADC29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C58"/>
    <w:multiLevelType w:val="hybridMultilevel"/>
    <w:tmpl w:val="4066E4F0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74446"/>
    <w:multiLevelType w:val="hybridMultilevel"/>
    <w:tmpl w:val="B8B220F0"/>
    <w:lvl w:ilvl="0" w:tplc="FF309D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B"/>
    <w:rsid w:val="000145AD"/>
    <w:rsid w:val="00043A78"/>
    <w:rsid w:val="00084AF9"/>
    <w:rsid w:val="00093BD0"/>
    <w:rsid w:val="0009777E"/>
    <w:rsid w:val="00124FBD"/>
    <w:rsid w:val="00176F00"/>
    <w:rsid w:val="00260810"/>
    <w:rsid w:val="002869E3"/>
    <w:rsid w:val="00330EAA"/>
    <w:rsid w:val="00363136"/>
    <w:rsid w:val="003A6C79"/>
    <w:rsid w:val="003F5D3D"/>
    <w:rsid w:val="00497F7F"/>
    <w:rsid w:val="004D2E3F"/>
    <w:rsid w:val="00565BC9"/>
    <w:rsid w:val="0058160E"/>
    <w:rsid w:val="005C070B"/>
    <w:rsid w:val="005D273D"/>
    <w:rsid w:val="005E249F"/>
    <w:rsid w:val="006158BE"/>
    <w:rsid w:val="0077411A"/>
    <w:rsid w:val="007802A3"/>
    <w:rsid w:val="007979AB"/>
    <w:rsid w:val="007C6796"/>
    <w:rsid w:val="007F7A61"/>
    <w:rsid w:val="00877B92"/>
    <w:rsid w:val="00893553"/>
    <w:rsid w:val="008F1D75"/>
    <w:rsid w:val="009400E0"/>
    <w:rsid w:val="00950C5F"/>
    <w:rsid w:val="009A0AEF"/>
    <w:rsid w:val="009E0FF0"/>
    <w:rsid w:val="009F3452"/>
    <w:rsid w:val="00A75A91"/>
    <w:rsid w:val="00AD3219"/>
    <w:rsid w:val="00AD6A7E"/>
    <w:rsid w:val="00AD6D5B"/>
    <w:rsid w:val="00B25B7A"/>
    <w:rsid w:val="00B83BC2"/>
    <w:rsid w:val="00BB257B"/>
    <w:rsid w:val="00C316E0"/>
    <w:rsid w:val="00C3605D"/>
    <w:rsid w:val="00CE236A"/>
    <w:rsid w:val="00D217EB"/>
    <w:rsid w:val="00D233EE"/>
    <w:rsid w:val="00D23899"/>
    <w:rsid w:val="00D7132F"/>
    <w:rsid w:val="00D779FE"/>
    <w:rsid w:val="00DE7DD3"/>
    <w:rsid w:val="00DF1A50"/>
    <w:rsid w:val="00E0431C"/>
    <w:rsid w:val="00E4565A"/>
    <w:rsid w:val="00ED3AE6"/>
    <w:rsid w:val="00F558A8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4EE46-B071-4B3F-BBEE-A7A9DAF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uiPriority w:val="34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jtesia.gov.al/wp-content/uploads/2018/10/formulari-i-vetdeklarimit_gjendja-gjyqeso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tsh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Fiona</cp:lastModifiedBy>
  <cp:revision>2</cp:revision>
  <dcterms:created xsi:type="dcterms:W3CDTF">2023-02-16T08:35:00Z</dcterms:created>
  <dcterms:modified xsi:type="dcterms:W3CDTF">2023-02-16T08:35:00Z</dcterms:modified>
</cp:coreProperties>
</file>